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47A3" w14:textId="77777777" w:rsidR="008020FE" w:rsidRDefault="008020FE" w:rsidP="008020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доступной мощности системы теплоснабжения</w:t>
      </w:r>
    </w:p>
    <w:p w14:paraId="35B5D637" w14:textId="28D1A098" w:rsidR="00E727F9" w:rsidRDefault="008020FE" w:rsidP="008020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1 полугодие 2019 года</w:t>
      </w:r>
    </w:p>
    <w:p w14:paraId="0D0AC22F" w14:textId="77777777" w:rsidR="008020FE" w:rsidRDefault="008020FE" w:rsidP="008020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009" w:type="dxa"/>
        <w:tblLook w:val="04A0" w:firstRow="1" w:lastRow="0" w:firstColumn="1" w:lastColumn="0" w:noHBand="0" w:noVBand="1"/>
      </w:tblPr>
      <w:tblGrid>
        <w:gridCol w:w="4235"/>
        <w:gridCol w:w="2387"/>
        <w:gridCol w:w="2387"/>
      </w:tblGrid>
      <w:tr w:rsidR="000B69D2" w14:paraId="409CCF7A" w14:textId="77777777" w:rsidTr="000B69D2">
        <w:trPr>
          <w:trHeight w:val="727"/>
        </w:trPr>
        <w:tc>
          <w:tcPr>
            <w:tcW w:w="4235" w:type="dxa"/>
          </w:tcPr>
          <w:p w14:paraId="6B0A1122" w14:textId="2194EADF" w:rsidR="000B69D2" w:rsidRPr="00910AF1" w:rsidRDefault="000B69D2" w:rsidP="0091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87" w:type="dxa"/>
          </w:tcPr>
          <w:p w14:paraId="46DBFFCD" w14:textId="3EA8F05A" w:rsidR="000B69D2" w:rsidRPr="00910AF1" w:rsidRDefault="000B69D2" w:rsidP="0091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387" w:type="dxa"/>
          </w:tcPr>
          <w:p w14:paraId="00F13577" w14:textId="0F107B88" w:rsidR="000B69D2" w:rsidRPr="00910AF1" w:rsidRDefault="000B69D2" w:rsidP="0091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0B69D2" w14:paraId="616D4E45" w14:textId="77777777" w:rsidTr="000B69D2">
        <w:trPr>
          <w:trHeight w:val="381"/>
        </w:trPr>
        <w:tc>
          <w:tcPr>
            <w:tcW w:w="4235" w:type="dxa"/>
          </w:tcPr>
          <w:p w14:paraId="04127209" w14:textId="2424017A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нагрузка</w:t>
            </w:r>
          </w:p>
        </w:tc>
        <w:tc>
          <w:tcPr>
            <w:tcW w:w="2387" w:type="dxa"/>
          </w:tcPr>
          <w:p w14:paraId="6512DF26" w14:textId="32AFF577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387" w:type="dxa"/>
          </w:tcPr>
          <w:p w14:paraId="2007AC64" w14:textId="0006B1F2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0B69D2" w14:paraId="7662F669" w14:textId="77777777" w:rsidTr="000B69D2">
        <w:trPr>
          <w:trHeight w:val="419"/>
        </w:trPr>
        <w:tc>
          <w:tcPr>
            <w:tcW w:w="4235" w:type="dxa"/>
          </w:tcPr>
          <w:p w14:paraId="491B4D52" w14:textId="61E5005E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нагрузка</w:t>
            </w:r>
          </w:p>
        </w:tc>
        <w:tc>
          <w:tcPr>
            <w:tcW w:w="2387" w:type="dxa"/>
          </w:tcPr>
          <w:p w14:paraId="30D7F19E" w14:textId="78A06FD2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387" w:type="dxa"/>
          </w:tcPr>
          <w:p w14:paraId="675D03AD" w14:textId="0BD2D9CB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306,0</w:t>
            </w:r>
          </w:p>
        </w:tc>
      </w:tr>
      <w:tr w:rsidR="000B69D2" w14:paraId="24C96168" w14:textId="77777777" w:rsidTr="000B69D2">
        <w:trPr>
          <w:trHeight w:val="757"/>
        </w:trPr>
        <w:tc>
          <w:tcPr>
            <w:tcW w:w="4235" w:type="dxa"/>
          </w:tcPr>
          <w:p w14:paraId="44340BFB" w14:textId="6AC742C3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Присоединенная нагрузка(договорная)</w:t>
            </w:r>
          </w:p>
        </w:tc>
        <w:tc>
          <w:tcPr>
            <w:tcW w:w="2387" w:type="dxa"/>
          </w:tcPr>
          <w:p w14:paraId="2792BB28" w14:textId="72B096CB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387" w:type="dxa"/>
          </w:tcPr>
          <w:p w14:paraId="4322B011" w14:textId="177F0CE3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264,22</w:t>
            </w:r>
          </w:p>
        </w:tc>
      </w:tr>
      <w:tr w:rsidR="000B69D2" w14:paraId="4DC5C61D" w14:textId="77777777" w:rsidTr="000B69D2">
        <w:trPr>
          <w:trHeight w:val="448"/>
        </w:trPr>
        <w:tc>
          <w:tcPr>
            <w:tcW w:w="4235" w:type="dxa"/>
          </w:tcPr>
          <w:p w14:paraId="1734E966" w14:textId="4B1162CE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</w:t>
            </w:r>
          </w:p>
        </w:tc>
        <w:tc>
          <w:tcPr>
            <w:tcW w:w="2387" w:type="dxa"/>
          </w:tcPr>
          <w:p w14:paraId="3C4F040D" w14:textId="3941FECD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387" w:type="dxa"/>
          </w:tcPr>
          <w:p w14:paraId="3E5B407D" w14:textId="27BC0C12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41,78</w:t>
            </w:r>
          </w:p>
        </w:tc>
      </w:tr>
      <w:tr w:rsidR="000B69D2" w14:paraId="2D493C4C" w14:textId="77777777" w:rsidTr="000B69D2">
        <w:trPr>
          <w:trHeight w:val="425"/>
        </w:trPr>
        <w:tc>
          <w:tcPr>
            <w:tcW w:w="4235" w:type="dxa"/>
          </w:tcPr>
          <w:p w14:paraId="4BC9AE36" w14:textId="0C10E0C5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</w:p>
        </w:tc>
        <w:tc>
          <w:tcPr>
            <w:tcW w:w="2387" w:type="dxa"/>
          </w:tcPr>
          <w:p w14:paraId="44BA3769" w14:textId="224DF6F5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387" w:type="dxa"/>
          </w:tcPr>
          <w:p w14:paraId="36EC9628" w14:textId="61599EB5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</w:tr>
      <w:tr w:rsidR="000B69D2" w14:paraId="03C69A29" w14:textId="77777777" w:rsidTr="000B69D2">
        <w:trPr>
          <w:trHeight w:val="446"/>
        </w:trPr>
        <w:tc>
          <w:tcPr>
            <w:tcW w:w="4235" w:type="dxa"/>
          </w:tcPr>
          <w:p w14:paraId="68AF4D6D" w14:textId="3F0A38C8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Сети, подлежащие замене</w:t>
            </w:r>
          </w:p>
        </w:tc>
        <w:tc>
          <w:tcPr>
            <w:tcW w:w="2387" w:type="dxa"/>
          </w:tcPr>
          <w:p w14:paraId="5FBD0257" w14:textId="4A5E8AEC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14:paraId="710FBCB0" w14:textId="19F2DE2D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</w:tbl>
    <w:p w14:paraId="5843C367" w14:textId="32A14765" w:rsidR="00910AF1" w:rsidRDefault="00910AF1" w:rsidP="00910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CBE63" w14:textId="37F2996C" w:rsidR="00214BE3" w:rsidRDefault="00214BE3" w:rsidP="00910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354E3" w14:textId="77777777" w:rsidR="001321D0" w:rsidRPr="00910AF1" w:rsidRDefault="00214BE3" w:rsidP="001321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доступной мощности систем </w:t>
      </w:r>
      <w:r w:rsidR="001321D0">
        <w:rPr>
          <w:rFonts w:ascii="Times New Roman" w:hAnsi="Times New Roman" w:cs="Times New Roman"/>
          <w:b/>
          <w:bCs/>
          <w:sz w:val="28"/>
          <w:szCs w:val="28"/>
        </w:rPr>
        <w:t xml:space="preserve">водоснабжения и водоотведения </w:t>
      </w:r>
      <w:r w:rsidR="001321D0">
        <w:rPr>
          <w:rFonts w:ascii="Times New Roman" w:hAnsi="Times New Roman" w:cs="Times New Roman"/>
          <w:b/>
          <w:bCs/>
          <w:sz w:val="28"/>
          <w:szCs w:val="28"/>
        </w:rPr>
        <w:t>за 1 полугодие 2019 года</w:t>
      </w:r>
    </w:p>
    <w:tbl>
      <w:tblPr>
        <w:tblStyle w:val="a3"/>
        <w:tblpPr w:leftFromText="180" w:rightFromText="180" w:vertAnchor="page" w:horzAnchor="margin" w:tblpXSpec="center" w:tblpY="7831"/>
        <w:tblW w:w="9889" w:type="dxa"/>
        <w:tblLook w:val="04A0" w:firstRow="1" w:lastRow="0" w:firstColumn="1" w:lastColumn="0" w:noHBand="0" w:noVBand="1"/>
      </w:tblPr>
      <w:tblGrid>
        <w:gridCol w:w="3794"/>
        <w:gridCol w:w="2835"/>
        <w:gridCol w:w="3260"/>
      </w:tblGrid>
      <w:tr w:rsidR="001321D0" w14:paraId="03BBE636" w14:textId="77777777" w:rsidTr="001321D0">
        <w:trPr>
          <w:trHeight w:val="414"/>
        </w:trPr>
        <w:tc>
          <w:tcPr>
            <w:tcW w:w="3794" w:type="dxa"/>
            <w:vAlign w:val="center"/>
          </w:tcPr>
          <w:p w14:paraId="09A50774" w14:textId="77777777" w:rsidR="001321D0" w:rsidRPr="007C2882" w:rsidRDefault="001321D0" w:rsidP="001321D0">
            <w:pPr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1B1B9E5F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3260" w:type="dxa"/>
            <w:vAlign w:val="center"/>
          </w:tcPr>
          <w:p w14:paraId="0D9762F4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</w:p>
        </w:tc>
      </w:tr>
      <w:tr w:rsidR="001321D0" w14:paraId="31AD930B" w14:textId="77777777" w:rsidTr="001321D0">
        <w:trPr>
          <w:trHeight w:val="517"/>
        </w:trPr>
        <w:tc>
          <w:tcPr>
            <w:tcW w:w="3794" w:type="dxa"/>
            <w:vAlign w:val="center"/>
          </w:tcPr>
          <w:p w14:paraId="5A7B689A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Проектная нагрузка</w:t>
            </w:r>
          </w:p>
        </w:tc>
        <w:tc>
          <w:tcPr>
            <w:tcW w:w="2835" w:type="dxa"/>
            <w:vAlign w:val="center"/>
          </w:tcPr>
          <w:p w14:paraId="4B68C49F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50 000 (м</w:t>
            </w:r>
            <w:r w:rsidRPr="007C28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0D4BD817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40 000 (м</w:t>
            </w:r>
            <w:r w:rsidRPr="007C28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21D0" w14:paraId="6C3C9753" w14:textId="77777777" w:rsidTr="001321D0">
        <w:trPr>
          <w:trHeight w:val="553"/>
        </w:trPr>
        <w:tc>
          <w:tcPr>
            <w:tcW w:w="3794" w:type="dxa"/>
            <w:vAlign w:val="center"/>
          </w:tcPr>
          <w:p w14:paraId="6AEED8AC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Фактическая нагрузка</w:t>
            </w:r>
          </w:p>
        </w:tc>
        <w:tc>
          <w:tcPr>
            <w:tcW w:w="2835" w:type="dxa"/>
            <w:vAlign w:val="center"/>
          </w:tcPr>
          <w:p w14:paraId="67FB29DB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43 200 (м</w:t>
            </w:r>
            <w:r w:rsidRPr="007C28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29819BA3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31 500 (м</w:t>
            </w:r>
            <w:r w:rsidRPr="007C28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21D0" w14:paraId="55E20929" w14:textId="77777777" w:rsidTr="001321D0">
        <w:trPr>
          <w:trHeight w:val="547"/>
        </w:trPr>
        <w:tc>
          <w:tcPr>
            <w:tcW w:w="3794" w:type="dxa"/>
            <w:vAlign w:val="center"/>
          </w:tcPr>
          <w:p w14:paraId="6B86468F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Резерв мощности</w:t>
            </w:r>
          </w:p>
        </w:tc>
        <w:tc>
          <w:tcPr>
            <w:tcW w:w="2835" w:type="dxa"/>
            <w:vAlign w:val="center"/>
          </w:tcPr>
          <w:p w14:paraId="194DBC16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10 396,64 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Pr="007C28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56354D44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3 635,53 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Pr="007C28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21D0" w14:paraId="5D4538DA" w14:textId="77777777" w:rsidTr="001321D0">
        <w:trPr>
          <w:trHeight w:val="569"/>
        </w:trPr>
        <w:tc>
          <w:tcPr>
            <w:tcW w:w="3794" w:type="dxa"/>
            <w:vAlign w:val="center"/>
          </w:tcPr>
          <w:p w14:paraId="5B865378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Протяженность сетей</w:t>
            </w:r>
          </w:p>
        </w:tc>
        <w:tc>
          <w:tcPr>
            <w:tcW w:w="2835" w:type="dxa"/>
            <w:vAlign w:val="center"/>
          </w:tcPr>
          <w:p w14:paraId="4B3CF9CF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134 400 (м)</w:t>
            </w:r>
          </w:p>
        </w:tc>
        <w:tc>
          <w:tcPr>
            <w:tcW w:w="3260" w:type="dxa"/>
            <w:vAlign w:val="center"/>
          </w:tcPr>
          <w:p w14:paraId="7D486485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87 631 (м)</w:t>
            </w:r>
          </w:p>
        </w:tc>
      </w:tr>
      <w:tr w:rsidR="001321D0" w14:paraId="5E4F3A15" w14:textId="77777777" w:rsidTr="001321D0">
        <w:trPr>
          <w:trHeight w:val="832"/>
        </w:trPr>
        <w:tc>
          <w:tcPr>
            <w:tcW w:w="3794" w:type="dxa"/>
            <w:vAlign w:val="center"/>
          </w:tcPr>
          <w:p w14:paraId="43A2EAD2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 xml:space="preserve"> нагрузка</w:t>
            </w:r>
          </w:p>
        </w:tc>
        <w:tc>
          <w:tcPr>
            <w:tcW w:w="2835" w:type="dxa"/>
            <w:vAlign w:val="center"/>
          </w:tcPr>
          <w:p w14:paraId="5C175C25" w14:textId="77777777" w:rsidR="001321D0" w:rsidRPr="007B6E9C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31 200</w:t>
            </w:r>
            <w:r w:rsidRPr="007B6E9C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Pr="007B6E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B6E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6E9C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B6E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0736D9D3" w14:textId="77777777" w:rsidR="001321D0" w:rsidRPr="007B6E9C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Стоки 26 111,2</w:t>
            </w:r>
            <w:r w:rsidRPr="007B6E9C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Pr="007B6E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B6E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6E9C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B6E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21D0" w14:paraId="11466000" w14:textId="77777777" w:rsidTr="001321D0">
        <w:trPr>
          <w:trHeight w:val="561"/>
        </w:trPr>
        <w:tc>
          <w:tcPr>
            <w:tcW w:w="3794" w:type="dxa"/>
            <w:vAlign w:val="center"/>
          </w:tcPr>
          <w:p w14:paraId="20742DF1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Выдано Т.У. на подключение</w:t>
            </w:r>
          </w:p>
        </w:tc>
        <w:tc>
          <w:tcPr>
            <w:tcW w:w="2835" w:type="dxa"/>
            <w:vAlign w:val="center"/>
          </w:tcPr>
          <w:p w14:paraId="24134920" w14:textId="77777777" w:rsidR="001321D0" w:rsidRPr="002C61B0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B0">
              <w:rPr>
                <w:rFonts w:ascii="Times New Roman" w:hAnsi="Times New Roman" w:cs="Times New Roman"/>
                <w:sz w:val="28"/>
                <w:szCs w:val="28"/>
              </w:rPr>
              <w:t>1 603,36 (м</w:t>
            </w:r>
            <w:r w:rsidRPr="002C61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C61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61B0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2C61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12E90A8C" w14:textId="77777777" w:rsidR="001321D0" w:rsidRPr="002C61B0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1B0">
              <w:rPr>
                <w:rFonts w:ascii="Times New Roman" w:hAnsi="Times New Roman" w:cs="Times New Roman"/>
                <w:sz w:val="28"/>
                <w:szCs w:val="28"/>
              </w:rPr>
              <w:t>1 753,27 (м</w:t>
            </w:r>
            <w:r w:rsidRPr="002C61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C61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61B0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2C61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21D0" w14:paraId="341E531B" w14:textId="77777777" w:rsidTr="001321D0">
        <w:trPr>
          <w:trHeight w:val="555"/>
        </w:trPr>
        <w:tc>
          <w:tcPr>
            <w:tcW w:w="3794" w:type="dxa"/>
            <w:vAlign w:val="center"/>
          </w:tcPr>
          <w:p w14:paraId="53DD89E2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Сети к замене в 2019 году</w:t>
            </w:r>
          </w:p>
        </w:tc>
        <w:tc>
          <w:tcPr>
            <w:tcW w:w="2835" w:type="dxa"/>
            <w:vAlign w:val="center"/>
          </w:tcPr>
          <w:p w14:paraId="74FF918B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1 375 (м)</w:t>
            </w:r>
          </w:p>
        </w:tc>
        <w:tc>
          <w:tcPr>
            <w:tcW w:w="3260" w:type="dxa"/>
            <w:vAlign w:val="center"/>
          </w:tcPr>
          <w:p w14:paraId="0B7F77A9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BF12D86" w14:textId="19F55825" w:rsidR="00214BE3" w:rsidRDefault="00214BE3" w:rsidP="00214B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54813" w14:textId="561C7350" w:rsidR="00214BE3" w:rsidRPr="00910AF1" w:rsidRDefault="00214BE3" w:rsidP="001321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14BE3" w:rsidRPr="0091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F9"/>
    <w:rsid w:val="000B69D2"/>
    <w:rsid w:val="001321D0"/>
    <w:rsid w:val="00214BE3"/>
    <w:rsid w:val="003B2A66"/>
    <w:rsid w:val="008020FE"/>
    <w:rsid w:val="00910AF1"/>
    <w:rsid w:val="00CD0948"/>
    <w:rsid w:val="00E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56FD"/>
  <w15:chartTrackingRefBased/>
  <w15:docId w15:val="{29EC2BA3-EB6A-492E-884D-B70BECAF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3</cp:revision>
  <cp:lastPrinted>2019-06-26T11:16:00Z</cp:lastPrinted>
  <dcterms:created xsi:type="dcterms:W3CDTF">2019-07-02T13:59:00Z</dcterms:created>
  <dcterms:modified xsi:type="dcterms:W3CDTF">2019-07-03T05:13:00Z</dcterms:modified>
</cp:coreProperties>
</file>