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D5" w:rsidRPr="00D737D5" w:rsidRDefault="00D737D5" w:rsidP="00D737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3"/>
          <w:szCs w:val="23"/>
        </w:rPr>
      </w:pPr>
      <w:r w:rsidRPr="00D737D5">
        <w:rPr>
          <w:rFonts w:ascii="Arial" w:hAnsi="Arial"/>
          <w:b/>
          <w:bCs/>
          <w:sz w:val="23"/>
          <w:szCs w:val="23"/>
        </w:rPr>
        <w:t>Формы предоставления информации, подлежащей раскрытию, теплоснабжающими организациями</w:t>
      </w:r>
    </w:p>
    <w:p w:rsidR="00B32AEC" w:rsidRPr="00D737D5" w:rsidRDefault="00B32AEC" w:rsidP="00B32AEC">
      <w:pPr>
        <w:pStyle w:val="3"/>
        <w:jc w:val="center"/>
        <w:rPr>
          <w:rFonts w:ascii="Arial" w:hAnsi="Arial" w:cs="Arial"/>
          <w:sz w:val="21"/>
          <w:szCs w:val="21"/>
        </w:rPr>
      </w:pPr>
      <w:r w:rsidRPr="00D737D5">
        <w:rPr>
          <w:rFonts w:ascii="Arial" w:hAnsi="Arial" w:cs="Arial"/>
          <w:sz w:val="21"/>
          <w:szCs w:val="21"/>
        </w:rPr>
        <w:t xml:space="preserve">Информация </w:t>
      </w:r>
      <w:r w:rsidRPr="00D737D5">
        <w:rPr>
          <w:rFonts w:ascii="Arial" w:hAnsi="Arial" w:cs="Arial"/>
          <w:sz w:val="21"/>
          <w:szCs w:val="21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15"/>
        <w:gridCol w:w="3590"/>
      </w:tblGrid>
      <w:tr w:rsidR="00B32AEC" w:rsidRPr="00D737D5" w:rsidTr="004F373A">
        <w:trPr>
          <w:tblCellSpacing w:w="15" w:type="dxa"/>
        </w:trPr>
        <w:tc>
          <w:tcPr>
            <w:tcW w:w="5770" w:type="dxa"/>
          </w:tcPr>
          <w:p w:rsidR="00B32AEC" w:rsidRPr="00D737D5" w:rsidRDefault="00B32AEC" w:rsidP="004F373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737D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545" w:type="dxa"/>
          </w:tcPr>
          <w:p w:rsidR="00B32AEC" w:rsidRPr="00D737D5" w:rsidRDefault="00B32AEC" w:rsidP="004F373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737D5">
              <w:rPr>
                <w:sz w:val="18"/>
                <w:szCs w:val="18"/>
              </w:rPr>
              <w:t xml:space="preserve">«Положение о порядке проведения регламентированных закупок товаров, работ, услуг  для нужд ООО </w:t>
            </w:r>
            <w:proofErr w:type="spellStart"/>
            <w:r w:rsidRPr="00D737D5">
              <w:rPr>
                <w:sz w:val="18"/>
                <w:szCs w:val="18"/>
              </w:rPr>
              <w:t>ЭнергоПромРесурс</w:t>
            </w:r>
            <w:proofErr w:type="spellEnd"/>
            <w:r w:rsidRPr="00D737D5">
              <w:rPr>
                <w:sz w:val="18"/>
                <w:szCs w:val="18"/>
              </w:rPr>
              <w:t>»</w:t>
            </w:r>
            <w:r w:rsidRPr="00D737D5">
              <w:rPr>
                <w:rFonts w:cs="Arial"/>
                <w:b/>
                <w:bCs/>
                <w:sz w:val="19"/>
                <w:szCs w:val="19"/>
              </w:rPr>
              <w:t xml:space="preserve">  </w:t>
            </w:r>
          </w:p>
        </w:tc>
      </w:tr>
      <w:tr w:rsidR="00B32AEC" w:rsidRPr="00D737D5" w:rsidTr="004F373A">
        <w:trPr>
          <w:tblCellSpacing w:w="15" w:type="dxa"/>
        </w:trPr>
        <w:tc>
          <w:tcPr>
            <w:tcW w:w="5770" w:type="dxa"/>
          </w:tcPr>
          <w:p w:rsidR="00B32AEC" w:rsidRPr="00D737D5" w:rsidRDefault="00B32AEC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 xml:space="preserve">Место размещения положения о закупках организации </w:t>
            </w:r>
          </w:p>
        </w:tc>
        <w:tc>
          <w:tcPr>
            <w:tcW w:w="3545" w:type="dxa"/>
          </w:tcPr>
          <w:p w:rsidR="00B32AEC" w:rsidRPr="00D737D5" w:rsidRDefault="00B32AEC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B32AEC" w:rsidRPr="00D737D5" w:rsidTr="004F373A">
        <w:trPr>
          <w:tblCellSpacing w:w="15" w:type="dxa"/>
        </w:trPr>
        <w:tc>
          <w:tcPr>
            <w:tcW w:w="5770" w:type="dxa"/>
          </w:tcPr>
          <w:p w:rsidR="00B32AEC" w:rsidRPr="00D737D5" w:rsidRDefault="00B32AEC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3545" w:type="dxa"/>
          </w:tcPr>
          <w:p w:rsidR="00B32AEC" w:rsidRPr="00D737D5" w:rsidRDefault="00B32AEC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cs="Courier New"/>
                <w:sz w:val="18"/>
                <w:szCs w:val="18"/>
              </w:rPr>
              <w:t>Планируются</w:t>
            </w:r>
          </w:p>
        </w:tc>
      </w:tr>
    </w:tbl>
    <w:p w:rsidR="00B32AEC" w:rsidRPr="00D737D5" w:rsidRDefault="00B32AEC">
      <w:pPr>
        <w:rPr>
          <w:sz w:val="19"/>
          <w:szCs w:val="19"/>
        </w:rPr>
      </w:pPr>
    </w:p>
    <w:p w:rsidR="00B32AEC" w:rsidRPr="00D737D5" w:rsidRDefault="00B32AEC" w:rsidP="00B32AEC">
      <w:pPr>
        <w:pStyle w:val="3"/>
        <w:jc w:val="center"/>
        <w:rPr>
          <w:rFonts w:ascii="Arial" w:hAnsi="Arial" w:cs="Arial"/>
          <w:sz w:val="21"/>
          <w:szCs w:val="21"/>
        </w:rPr>
      </w:pPr>
      <w:r w:rsidRPr="00D737D5">
        <w:rPr>
          <w:rFonts w:ascii="Arial" w:hAnsi="Arial" w:cs="Arial"/>
          <w:sz w:val="21"/>
          <w:szCs w:val="21"/>
        </w:rPr>
        <w:t xml:space="preserve">Информация </w:t>
      </w:r>
      <w:r w:rsidRPr="00D737D5">
        <w:rPr>
          <w:rFonts w:ascii="Arial" w:hAnsi="Arial" w:cs="Arial"/>
          <w:sz w:val="21"/>
          <w:szCs w:val="21"/>
        </w:rPr>
        <w:br/>
        <w:t>о предложении регулируемой организации об установлении тарифов в сфере теплоснабжения на очередной период регулирования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35"/>
        <w:gridCol w:w="3830"/>
      </w:tblGrid>
      <w:tr w:rsidR="00B32AEC" w:rsidRPr="00D737D5" w:rsidTr="00B32AEC">
        <w:trPr>
          <w:tblCellSpacing w:w="15" w:type="dxa"/>
        </w:trPr>
        <w:tc>
          <w:tcPr>
            <w:tcW w:w="5590" w:type="dxa"/>
          </w:tcPr>
          <w:p w:rsidR="00B32AEC" w:rsidRPr="00D737D5" w:rsidRDefault="00B32AEC" w:rsidP="004F373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737D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Предлагаемый метод регулирования </w:t>
            </w:r>
          </w:p>
        </w:tc>
        <w:tc>
          <w:tcPr>
            <w:tcW w:w="3785" w:type="dxa"/>
          </w:tcPr>
          <w:p w:rsidR="00B32AEC" w:rsidRPr="00D737D5" w:rsidRDefault="00B32AEC" w:rsidP="004F373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737D5">
              <w:rPr>
                <w:sz w:val="19"/>
                <w:szCs w:val="19"/>
              </w:rPr>
              <w:t>метод экономически обоснованных расходов (затрат)</w:t>
            </w:r>
            <w:r w:rsidRPr="00D737D5">
              <w:rPr>
                <w:rFonts w:cs="Arial"/>
                <w:b/>
                <w:bCs/>
                <w:sz w:val="19"/>
                <w:szCs w:val="19"/>
              </w:rPr>
              <w:t>   </w:t>
            </w:r>
          </w:p>
        </w:tc>
      </w:tr>
      <w:tr w:rsidR="00B32AEC" w:rsidRPr="00D737D5" w:rsidTr="00B32AEC">
        <w:trPr>
          <w:tblCellSpacing w:w="15" w:type="dxa"/>
        </w:trPr>
        <w:tc>
          <w:tcPr>
            <w:tcW w:w="5590" w:type="dxa"/>
          </w:tcPr>
          <w:p w:rsidR="00B32AEC" w:rsidRPr="00D737D5" w:rsidRDefault="00B32AEC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Расчетная величина тарифов, без НДС</w:t>
            </w:r>
          </w:p>
          <w:p w:rsidR="00B32AEC" w:rsidRPr="00D737D5" w:rsidRDefault="00B32AEC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тепловая энергия в ГВС, руб.</w:t>
            </w:r>
          </w:p>
          <w:p w:rsidR="00B32AEC" w:rsidRPr="00D737D5" w:rsidRDefault="00B32AEC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тепловая энергия в паре, руб.</w:t>
            </w:r>
          </w:p>
        </w:tc>
        <w:tc>
          <w:tcPr>
            <w:tcW w:w="3785" w:type="dxa"/>
          </w:tcPr>
          <w:p w:rsidR="00B32AEC" w:rsidRPr="00D737D5" w:rsidRDefault="00B32AEC" w:rsidP="004F37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32AEC" w:rsidRPr="00D737D5" w:rsidRDefault="00EB2336" w:rsidP="004F37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1178,42</w:t>
            </w:r>
            <w:r w:rsidR="00B32AEC" w:rsidRPr="00D737D5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D737D5">
              <w:rPr>
                <w:rFonts w:ascii="Arial" w:hAnsi="Arial" w:cs="Arial"/>
                <w:sz w:val="19"/>
                <w:szCs w:val="19"/>
              </w:rPr>
              <w:t>1234,86</w:t>
            </w:r>
          </w:p>
          <w:p w:rsidR="00B32AEC" w:rsidRPr="00D737D5" w:rsidRDefault="00EB2336" w:rsidP="00EB23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1289,28</w:t>
            </w:r>
            <w:r w:rsidR="00B32AEC" w:rsidRPr="00D737D5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D737D5">
              <w:rPr>
                <w:rFonts w:ascii="Arial" w:hAnsi="Arial" w:cs="Arial"/>
                <w:sz w:val="19"/>
                <w:szCs w:val="19"/>
              </w:rPr>
              <w:t>1357,21</w:t>
            </w:r>
          </w:p>
        </w:tc>
      </w:tr>
      <w:tr w:rsidR="00B32AEC" w:rsidRPr="00D737D5" w:rsidTr="00B32AEC">
        <w:trPr>
          <w:tblCellSpacing w:w="15" w:type="dxa"/>
        </w:trPr>
        <w:tc>
          <w:tcPr>
            <w:tcW w:w="5590" w:type="dxa"/>
          </w:tcPr>
          <w:p w:rsidR="00B32AEC" w:rsidRPr="00D737D5" w:rsidRDefault="00B32AEC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 xml:space="preserve">Период действия тарифов </w:t>
            </w:r>
          </w:p>
        </w:tc>
        <w:tc>
          <w:tcPr>
            <w:tcW w:w="3785" w:type="dxa"/>
          </w:tcPr>
          <w:p w:rsidR="00B32AEC" w:rsidRPr="00D737D5" w:rsidRDefault="00B32AEC" w:rsidP="004F37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с</w:t>
            </w:r>
            <w:r w:rsidR="00B15BFD" w:rsidRPr="00D737D5">
              <w:rPr>
                <w:rFonts w:ascii="Arial" w:hAnsi="Arial" w:cs="Arial"/>
                <w:sz w:val="19"/>
                <w:szCs w:val="19"/>
              </w:rPr>
              <w:t xml:space="preserve"> 01.01.2016 по 30.06.2016 / с 01.07.2016</w:t>
            </w:r>
            <w:r w:rsidRPr="00D737D5">
              <w:rPr>
                <w:rFonts w:ascii="Arial" w:hAnsi="Arial" w:cs="Arial"/>
                <w:sz w:val="19"/>
                <w:szCs w:val="19"/>
              </w:rPr>
              <w:t xml:space="preserve"> по 31.12.201</w:t>
            </w:r>
            <w:r w:rsidR="00B15BFD" w:rsidRPr="00D737D5">
              <w:rPr>
                <w:rFonts w:ascii="Arial" w:hAnsi="Arial" w:cs="Arial"/>
                <w:sz w:val="19"/>
                <w:szCs w:val="19"/>
              </w:rPr>
              <w:t>6</w:t>
            </w:r>
          </w:p>
        </w:tc>
      </w:tr>
      <w:tr w:rsidR="00B32AEC" w:rsidRPr="00D737D5" w:rsidTr="00B32AEC">
        <w:trPr>
          <w:tblCellSpacing w:w="15" w:type="dxa"/>
        </w:trPr>
        <w:tc>
          <w:tcPr>
            <w:tcW w:w="5590" w:type="dxa"/>
          </w:tcPr>
          <w:p w:rsidR="00B32AEC" w:rsidRPr="00D737D5" w:rsidRDefault="00B32AEC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3785" w:type="dxa"/>
          </w:tcPr>
          <w:p w:rsidR="00B32AEC" w:rsidRPr="00D737D5" w:rsidRDefault="00B32AEC" w:rsidP="004F37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cs="Courier New"/>
                <w:sz w:val="18"/>
                <w:szCs w:val="18"/>
              </w:rPr>
              <w:t>Не предусмотрено</w:t>
            </w:r>
          </w:p>
        </w:tc>
      </w:tr>
      <w:tr w:rsidR="00B32AEC" w:rsidRPr="00D737D5" w:rsidTr="00B32AEC">
        <w:trPr>
          <w:tblCellSpacing w:w="15" w:type="dxa"/>
        </w:trPr>
        <w:tc>
          <w:tcPr>
            <w:tcW w:w="5590" w:type="dxa"/>
          </w:tcPr>
          <w:p w:rsidR="00B32AEC" w:rsidRPr="00D737D5" w:rsidRDefault="00B32AEC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Сведения о необходимой валовой выручке на соответствующий период (тыс. руб.)</w:t>
            </w:r>
          </w:p>
          <w:p w:rsidR="00D24F16" w:rsidRPr="00D737D5" w:rsidRDefault="00D24F16" w:rsidP="00D24F16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тепловая энергия в ГВС</w:t>
            </w:r>
          </w:p>
          <w:p w:rsidR="00D24F16" w:rsidRPr="00D737D5" w:rsidRDefault="00D24F16" w:rsidP="004F373A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тепловая энергия в паре</w:t>
            </w:r>
          </w:p>
        </w:tc>
        <w:tc>
          <w:tcPr>
            <w:tcW w:w="3785" w:type="dxa"/>
          </w:tcPr>
          <w:p w:rsidR="00D24F16" w:rsidRPr="00D737D5" w:rsidRDefault="00D24F16" w:rsidP="004F37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24F16" w:rsidRPr="00D737D5" w:rsidRDefault="00EB2336" w:rsidP="004F37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563593</w:t>
            </w:r>
            <w:r w:rsidR="00D24F16" w:rsidRPr="00D737D5">
              <w:rPr>
                <w:rFonts w:ascii="Arial" w:hAnsi="Arial" w:cs="Arial"/>
                <w:sz w:val="19"/>
                <w:szCs w:val="19"/>
              </w:rPr>
              <w:t xml:space="preserve">/ </w:t>
            </w:r>
            <w:r w:rsidRPr="00D737D5">
              <w:rPr>
                <w:rFonts w:ascii="Arial" w:hAnsi="Arial" w:cs="Arial"/>
                <w:sz w:val="19"/>
                <w:szCs w:val="19"/>
              </w:rPr>
              <w:t>590587</w:t>
            </w:r>
          </w:p>
          <w:p w:rsidR="00D24F16" w:rsidRPr="00D737D5" w:rsidRDefault="00EB2336" w:rsidP="004F37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>42490</w:t>
            </w:r>
            <w:r w:rsidR="00D24F16" w:rsidRPr="00D737D5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D737D5">
              <w:rPr>
                <w:rFonts w:ascii="Arial" w:hAnsi="Arial" w:cs="Arial"/>
                <w:sz w:val="19"/>
                <w:szCs w:val="19"/>
              </w:rPr>
              <w:t>44729</w:t>
            </w:r>
          </w:p>
          <w:p w:rsidR="00D24F16" w:rsidRPr="00D737D5" w:rsidRDefault="00D24F16" w:rsidP="004F37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32AEC" w:rsidRPr="00D737D5" w:rsidTr="00B32AEC">
        <w:trPr>
          <w:tblCellSpacing w:w="15" w:type="dxa"/>
        </w:trPr>
        <w:tc>
          <w:tcPr>
            <w:tcW w:w="5590" w:type="dxa"/>
          </w:tcPr>
          <w:p w:rsidR="00D24F16" w:rsidRPr="00D737D5" w:rsidRDefault="00D24F16" w:rsidP="00D24F16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 xml:space="preserve">Объем тепловой энергии, отпускаемой потребителям (Гкал) </w:t>
            </w:r>
          </w:p>
          <w:p w:rsidR="00D24F16" w:rsidRPr="00D737D5" w:rsidRDefault="00D24F16" w:rsidP="00D24F16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 xml:space="preserve">тепловая энергия в ГВС                               </w:t>
            </w:r>
            <w:r w:rsidR="00EB2336" w:rsidRPr="00D737D5">
              <w:rPr>
                <w:rFonts w:ascii="Arial" w:hAnsi="Arial" w:cs="Arial"/>
                <w:sz w:val="19"/>
                <w:szCs w:val="19"/>
              </w:rPr>
              <w:t>478261,28</w:t>
            </w:r>
          </w:p>
          <w:p w:rsidR="00B32AEC" w:rsidRPr="00D737D5" w:rsidRDefault="00D24F16" w:rsidP="00EB2336">
            <w:pPr>
              <w:rPr>
                <w:rFonts w:ascii="Arial" w:hAnsi="Arial" w:cs="Arial"/>
                <w:sz w:val="19"/>
                <w:szCs w:val="19"/>
              </w:rPr>
            </w:pPr>
            <w:r w:rsidRPr="00D737D5">
              <w:rPr>
                <w:rFonts w:ascii="Arial" w:hAnsi="Arial" w:cs="Arial"/>
                <w:sz w:val="19"/>
                <w:szCs w:val="19"/>
              </w:rPr>
              <w:t xml:space="preserve">тепловая энергия в паре                              </w:t>
            </w:r>
            <w:r w:rsidR="00EB2336" w:rsidRPr="00D737D5">
              <w:rPr>
                <w:rFonts w:ascii="Arial" w:hAnsi="Arial" w:cs="Arial"/>
                <w:sz w:val="19"/>
                <w:szCs w:val="19"/>
              </w:rPr>
              <w:t>32956,36</w:t>
            </w:r>
          </w:p>
        </w:tc>
        <w:tc>
          <w:tcPr>
            <w:tcW w:w="3785" w:type="dxa"/>
          </w:tcPr>
          <w:p w:rsidR="00B32AEC" w:rsidRPr="00D737D5" w:rsidRDefault="00B32AEC" w:rsidP="004F373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32AEC" w:rsidRPr="00D737D5" w:rsidRDefault="00B32AEC">
      <w:pPr>
        <w:rPr>
          <w:sz w:val="19"/>
          <w:szCs w:val="19"/>
        </w:rPr>
      </w:pPr>
    </w:p>
    <w:sectPr w:rsidR="00B32AEC" w:rsidRPr="00D737D5" w:rsidSect="00D9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AEC"/>
    <w:rsid w:val="001A06C3"/>
    <w:rsid w:val="003A05EE"/>
    <w:rsid w:val="008B206B"/>
    <w:rsid w:val="00A77B88"/>
    <w:rsid w:val="00B15BFD"/>
    <w:rsid w:val="00B32AEC"/>
    <w:rsid w:val="00D24F16"/>
    <w:rsid w:val="00D737D5"/>
    <w:rsid w:val="00D93B1E"/>
    <w:rsid w:val="00EB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E"/>
  </w:style>
  <w:style w:type="paragraph" w:styleId="3">
    <w:name w:val="heading 3"/>
    <w:basedOn w:val="a"/>
    <w:link w:val="30"/>
    <w:qFormat/>
    <w:rsid w:val="00B32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AE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7</cp:revision>
  <cp:lastPrinted>2015-04-24T06:53:00Z</cp:lastPrinted>
  <dcterms:created xsi:type="dcterms:W3CDTF">2014-11-20T09:59:00Z</dcterms:created>
  <dcterms:modified xsi:type="dcterms:W3CDTF">2015-04-24T06:54:00Z</dcterms:modified>
</cp:coreProperties>
</file>